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D848" w14:textId="77777777" w:rsidR="00765C5E" w:rsidRDefault="00000000">
      <w:pPr>
        <w:pStyle w:val="Title"/>
        <w:rPr>
          <w:u w:val="none"/>
        </w:rPr>
      </w:pPr>
      <w:r>
        <w:rPr>
          <w:u w:val="thick"/>
        </w:rPr>
        <w:t>RELEASE</w:t>
      </w:r>
      <w:r>
        <w:rPr>
          <w:spacing w:val="-8"/>
          <w:u w:val="thick"/>
        </w:rPr>
        <w:t xml:space="preserve"> </w:t>
      </w:r>
      <w:r>
        <w:rPr>
          <w:u w:val="thick"/>
        </w:rPr>
        <w:t>FOR</w:t>
      </w:r>
      <w:r>
        <w:rPr>
          <w:spacing w:val="-10"/>
          <w:u w:val="thick"/>
        </w:rPr>
        <w:t xml:space="preserve"> </w:t>
      </w:r>
      <w:r>
        <w:rPr>
          <w:spacing w:val="-2"/>
          <w:u w:val="thick"/>
        </w:rPr>
        <w:t>MINOR</w:t>
      </w:r>
    </w:p>
    <w:p w14:paraId="012C1794" w14:textId="77777777" w:rsidR="00765C5E" w:rsidRDefault="00765C5E">
      <w:pPr>
        <w:pStyle w:val="BodyText"/>
        <w:spacing w:before="10"/>
        <w:rPr>
          <w:sz w:val="27"/>
        </w:rPr>
      </w:pPr>
    </w:p>
    <w:p w14:paraId="13913EF1" w14:textId="592D14F2" w:rsidR="00765C5E" w:rsidRDefault="00000000">
      <w:pPr>
        <w:pStyle w:val="BodyText"/>
        <w:tabs>
          <w:tab w:val="left" w:pos="6245"/>
        </w:tabs>
        <w:spacing w:before="52"/>
        <w:ind w:left="100" w:right="142"/>
      </w:pPr>
      <w:r>
        <w:t>For and in consideration of permitting</w:t>
      </w:r>
      <w:r>
        <w:rPr>
          <w:u w:val="single"/>
        </w:rPr>
        <w:tab/>
      </w:r>
      <w:r>
        <w:t xml:space="preserve">to enroll in and participate in Southeast Camp of Champions in the cities of Athens, County of Oconee and Clarke, and State of Georgia, beginning on the </w:t>
      </w:r>
      <w:r w:rsidR="00857402">
        <w:t>30</w:t>
      </w:r>
      <w:r w:rsidR="00A510C8" w:rsidRPr="00A510C8">
        <w:rPr>
          <w:vertAlign w:val="superscript"/>
        </w:rPr>
        <w:t>th</w:t>
      </w:r>
      <w:r w:rsidR="00A510C8">
        <w:t xml:space="preserve"> </w:t>
      </w:r>
      <w:r>
        <w:t xml:space="preserve"> day of </w:t>
      </w:r>
      <w:r w:rsidR="00857402">
        <w:t>May</w:t>
      </w:r>
      <w:r>
        <w:t>, 202</w:t>
      </w:r>
      <w:r w:rsidR="00857402">
        <w:t>4</w:t>
      </w:r>
      <w:r>
        <w:t>, the Undersigned herby voluntarily releases, discharges, waives and relinquishes any and all actions or causes of action for personal injury, property damage or wrongful death occurring to him/herself arising as a result of engaging in or receiving instruction in said activity or activities incidental hereto, wherever or however the same may occur and for whatever period said activities, or instructions</w:t>
      </w:r>
      <w:r>
        <w:rPr>
          <w:spacing w:val="-3"/>
        </w:rPr>
        <w:t xml:space="preserve"> </w:t>
      </w:r>
      <w:r>
        <w:t>may</w:t>
      </w:r>
      <w:r>
        <w:rPr>
          <w:spacing w:val="-1"/>
        </w:rPr>
        <w:t xml:space="preserve"> </w:t>
      </w:r>
      <w:r>
        <w:t>continue, and</w:t>
      </w:r>
      <w:r>
        <w:rPr>
          <w:spacing w:val="-2"/>
        </w:rPr>
        <w:t xml:space="preserve"> </w:t>
      </w:r>
      <w:r>
        <w:t>the</w:t>
      </w:r>
      <w:r>
        <w:rPr>
          <w:spacing w:val="-3"/>
        </w:rPr>
        <w:t xml:space="preserve"> </w:t>
      </w:r>
      <w:r>
        <w:t>Undersigned</w:t>
      </w:r>
      <w:r>
        <w:rPr>
          <w:spacing w:val="-2"/>
        </w:rPr>
        <w:t xml:space="preserve"> </w:t>
      </w:r>
      <w:r>
        <w:t>does</w:t>
      </w:r>
      <w:r>
        <w:rPr>
          <w:spacing w:val="-3"/>
        </w:rPr>
        <w:t xml:space="preserve"> </w:t>
      </w:r>
      <w:r>
        <w:t>for</w:t>
      </w:r>
      <w:r>
        <w:rPr>
          <w:spacing w:val="-2"/>
        </w:rPr>
        <w:t xml:space="preserve"> </w:t>
      </w:r>
      <w:r>
        <w:t>him/herself,</w:t>
      </w:r>
      <w:r>
        <w:rPr>
          <w:spacing w:val="-3"/>
        </w:rPr>
        <w:t xml:space="preserve"> </w:t>
      </w:r>
      <w:r>
        <w:t>his/her</w:t>
      </w:r>
      <w:r>
        <w:rPr>
          <w:spacing w:val="-2"/>
        </w:rPr>
        <w:t xml:space="preserve"> </w:t>
      </w:r>
      <w:r>
        <w:t>heirs,</w:t>
      </w:r>
      <w:r>
        <w:rPr>
          <w:spacing w:val="-3"/>
        </w:rPr>
        <w:t xml:space="preserve"> </w:t>
      </w:r>
      <w:r>
        <w:t>executors,</w:t>
      </w:r>
      <w:r>
        <w:rPr>
          <w:spacing w:val="-2"/>
        </w:rPr>
        <w:t xml:space="preserve"> </w:t>
      </w:r>
      <w:r>
        <w:t>administrators and assigns hereby release, waive, discharge and relinquish any action or causes of action, aforesaid, which may</w:t>
      </w:r>
      <w:r>
        <w:rPr>
          <w:spacing w:val="-5"/>
        </w:rPr>
        <w:t xml:space="preserve"> </w:t>
      </w:r>
      <w:r>
        <w:t>hereafter</w:t>
      </w:r>
      <w:r>
        <w:rPr>
          <w:spacing w:val="-4"/>
        </w:rPr>
        <w:t xml:space="preserve"> </w:t>
      </w:r>
      <w:r>
        <w:t>arise</w:t>
      </w:r>
      <w:r>
        <w:rPr>
          <w:spacing w:val="-5"/>
        </w:rPr>
        <w:t xml:space="preserve"> </w:t>
      </w:r>
      <w:r>
        <w:t>for</w:t>
      </w:r>
      <w:r>
        <w:rPr>
          <w:spacing w:val="-7"/>
        </w:rPr>
        <w:t xml:space="preserve"> </w:t>
      </w:r>
      <w:r>
        <w:t>him/herself</w:t>
      </w:r>
      <w:r>
        <w:rPr>
          <w:spacing w:val="-5"/>
        </w:rPr>
        <w:t xml:space="preserve"> </w:t>
      </w:r>
      <w:r>
        <w:t>and</w:t>
      </w:r>
      <w:r>
        <w:rPr>
          <w:spacing w:val="-5"/>
        </w:rPr>
        <w:t xml:space="preserve"> </w:t>
      </w:r>
      <w:r>
        <w:t>for</w:t>
      </w:r>
      <w:r>
        <w:rPr>
          <w:spacing w:val="-5"/>
        </w:rPr>
        <w:t xml:space="preserve"> </w:t>
      </w:r>
      <w:r>
        <w:t>his/her</w:t>
      </w:r>
      <w:r>
        <w:rPr>
          <w:spacing w:val="-2"/>
        </w:rPr>
        <w:t xml:space="preserve"> </w:t>
      </w:r>
      <w:r>
        <w:t>estate,</w:t>
      </w:r>
      <w:r>
        <w:rPr>
          <w:spacing w:val="-5"/>
        </w:rPr>
        <w:t xml:space="preserve"> </w:t>
      </w:r>
      <w:r>
        <w:t>and</w:t>
      </w:r>
      <w:r>
        <w:rPr>
          <w:spacing w:val="-5"/>
        </w:rPr>
        <w:t xml:space="preserve"> </w:t>
      </w:r>
      <w:r>
        <w:t>agrees</w:t>
      </w:r>
      <w:r>
        <w:rPr>
          <w:spacing w:val="-8"/>
        </w:rPr>
        <w:t xml:space="preserve"> </w:t>
      </w:r>
      <w:r>
        <w:t>that</w:t>
      </w:r>
      <w:r>
        <w:rPr>
          <w:spacing w:val="-7"/>
        </w:rPr>
        <w:t xml:space="preserve"> </w:t>
      </w:r>
      <w:r>
        <w:t>under</w:t>
      </w:r>
      <w:r>
        <w:rPr>
          <w:spacing w:val="-5"/>
        </w:rPr>
        <w:t xml:space="preserve"> </w:t>
      </w:r>
      <w:r>
        <w:t>no</w:t>
      </w:r>
      <w:r>
        <w:rPr>
          <w:spacing w:val="-4"/>
        </w:rPr>
        <w:t xml:space="preserve"> </w:t>
      </w:r>
      <w:r>
        <w:t>circumstances</w:t>
      </w:r>
      <w:r>
        <w:rPr>
          <w:spacing w:val="-11"/>
        </w:rPr>
        <w:t xml:space="preserve"> </w:t>
      </w:r>
      <w:r>
        <w:t>will</w:t>
      </w:r>
      <w:r>
        <w:rPr>
          <w:spacing w:val="-4"/>
        </w:rPr>
        <w:t xml:space="preserve"> </w:t>
      </w:r>
      <w:r>
        <w:t>he/she or his/her</w:t>
      </w:r>
      <w:r>
        <w:rPr>
          <w:spacing w:val="-1"/>
        </w:rPr>
        <w:t xml:space="preserve"> </w:t>
      </w:r>
      <w:r>
        <w:t>heirs, executors, administrators</w:t>
      </w:r>
      <w:r>
        <w:rPr>
          <w:spacing w:val="-2"/>
        </w:rPr>
        <w:t xml:space="preserve"> </w:t>
      </w:r>
      <w:r>
        <w:t>and</w:t>
      </w:r>
      <w:r>
        <w:rPr>
          <w:spacing w:val="-1"/>
        </w:rPr>
        <w:t xml:space="preserve"> </w:t>
      </w:r>
      <w:r>
        <w:t>assigns prosecute</w:t>
      </w:r>
      <w:r>
        <w:rPr>
          <w:spacing w:val="-2"/>
        </w:rPr>
        <w:t xml:space="preserve"> </w:t>
      </w:r>
      <w:r>
        <w:t>or</w:t>
      </w:r>
      <w:r>
        <w:rPr>
          <w:spacing w:val="-1"/>
        </w:rPr>
        <w:t xml:space="preserve"> </w:t>
      </w:r>
      <w:r>
        <w:t>in</w:t>
      </w:r>
      <w:r>
        <w:rPr>
          <w:spacing w:val="-1"/>
        </w:rPr>
        <w:t xml:space="preserve"> </w:t>
      </w:r>
      <w:r>
        <w:t>any</w:t>
      </w:r>
      <w:r>
        <w:rPr>
          <w:spacing w:val="-3"/>
        </w:rPr>
        <w:t xml:space="preserve"> </w:t>
      </w:r>
      <w:r>
        <w:t>way</w:t>
      </w:r>
      <w:r>
        <w:rPr>
          <w:spacing w:val="-2"/>
        </w:rPr>
        <w:t xml:space="preserve"> </w:t>
      </w:r>
      <w:r>
        <w:t>whatsoever,</w:t>
      </w:r>
      <w:r>
        <w:rPr>
          <w:spacing w:val="-2"/>
        </w:rPr>
        <w:t xml:space="preserve"> </w:t>
      </w:r>
      <w:r>
        <w:t>present any</w:t>
      </w:r>
      <w:r>
        <w:rPr>
          <w:spacing w:val="-3"/>
        </w:rPr>
        <w:t xml:space="preserve"> </w:t>
      </w:r>
      <w:r>
        <w:t xml:space="preserve">claim for personal injury, property damage or wrongful death against Ashley Clark, Katy </w:t>
      </w:r>
      <w:r w:rsidR="00857402">
        <w:t>Wilkins</w:t>
      </w:r>
      <w:r>
        <w:t>, A Talent Company, Athens Academy Schools, or any of its officers,</w:t>
      </w:r>
      <w:r>
        <w:rPr>
          <w:spacing w:val="-2"/>
        </w:rPr>
        <w:t xml:space="preserve"> </w:t>
      </w:r>
      <w:r>
        <w:t>agents,</w:t>
      </w:r>
      <w:r>
        <w:rPr>
          <w:spacing w:val="-2"/>
        </w:rPr>
        <w:t xml:space="preserve"> </w:t>
      </w:r>
      <w:r>
        <w:t>servants or</w:t>
      </w:r>
      <w:r>
        <w:rPr>
          <w:spacing w:val="-1"/>
        </w:rPr>
        <w:t xml:space="preserve"> </w:t>
      </w:r>
      <w:r>
        <w:t>employees for any of</w:t>
      </w:r>
      <w:r>
        <w:rPr>
          <w:spacing w:val="-1"/>
        </w:rPr>
        <w:t xml:space="preserve"> </w:t>
      </w:r>
      <w:r>
        <w:t>said</w:t>
      </w:r>
      <w:r>
        <w:rPr>
          <w:spacing w:val="-1"/>
        </w:rPr>
        <w:t xml:space="preserve"> </w:t>
      </w:r>
      <w:r>
        <w:t>causes of action, whether the same shall arise by negligence of any of said persons, or otherwise. IT IS THE INTENTION OF UNDERSIGNED BY THIS INSTRUMENT, TO EXEMPT AND RELIEVE SOUTHEAST CAMP OF CHAMPIONS FROM LIABILITY FOR PERSONAL INJURY, PROPERTY DAMAGE OR WRONGFUL DEATH CAUSED BY NEGLIGENCE.</w:t>
      </w:r>
    </w:p>
    <w:p w14:paraId="4628638A" w14:textId="77777777" w:rsidR="00765C5E" w:rsidRDefault="00765C5E">
      <w:pPr>
        <w:pStyle w:val="BodyText"/>
      </w:pPr>
    </w:p>
    <w:p w14:paraId="167F8F1F" w14:textId="77777777" w:rsidR="00765C5E" w:rsidRDefault="00765C5E">
      <w:pPr>
        <w:pStyle w:val="BodyText"/>
      </w:pPr>
    </w:p>
    <w:p w14:paraId="36A25C4C" w14:textId="77777777" w:rsidR="00765C5E" w:rsidRDefault="00765C5E">
      <w:pPr>
        <w:pStyle w:val="BodyText"/>
      </w:pPr>
    </w:p>
    <w:p w14:paraId="0DBBA6C1" w14:textId="4300FAFD" w:rsidR="00765C5E" w:rsidRDefault="00000000">
      <w:pPr>
        <w:pStyle w:val="BodyText"/>
        <w:ind w:left="100" w:right="66"/>
      </w:pPr>
      <w:r>
        <w:t xml:space="preserve">The Undersigned, for him/herself, his/her heirs, executors, </w:t>
      </w:r>
      <w:r w:rsidR="000979DD">
        <w:t>administrators,</w:t>
      </w:r>
      <w:r>
        <w:t xml:space="preserve"> or assigns agrees that in the event any</w:t>
      </w:r>
      <w:r>
        <w:rPr>
          <w:spacing w:val="-2"/>
        </w:rPr>
        <w:t xml:space="preserve"> </w:t>
      </w:r>
      <w:r>
        <w:t>claim</w:t>
      </w:r>
      <w:r>
        <w:rPr>
          <w:spacing w:val="-4"/>
        </w:rPr>
        <w:t xml:space="preserve"> </w:t>
      </w:r>
      <w:r>
        <w:t>for</w:t>
      </w:r>
      <w:r>
        <w:rPr>
          <w:spacing w:val="-3"/>
        </w:rPr>
        <w:t xml:space="preserve"> </w:t>
      </w:r>
      <w:r>
        <w:t>personal</w:t>
      </w:r>
      <w:r>
        <w:rPr>
          <w:spacing w:val="-2"/>
        </w:rPr>
        <w:t xml:space="preserve"> </w:t>
      </w:r>
      <w:r>
        <w:t>injury,</w:t>
      </w:r>
      <w:r>
        <w:rPr>
          <w:spacing w:val="-2"/>
        </w:rPr>
        <w:t xml:space="preserve"> </w:t>
      </w:r>
      <w:r>
        <w:t>property</w:t>
      </w:r>
      <w:r>
        <w:rPr>
          <w:spacing w:val="-1"/>
        </w:rPr>
        <w:t xml:space="preserve"> </w:t>
      </w:r>
      <w:r>
        <w:t>damage</w:t>
      </w:r>
      <w:r>
        <w:rPr>
          <w:spacing w:val="-4"/>
        </w:rPr>
        <w:t xml:space="preserve"> </w:t>
      </w:r>
      <w:r>
        <w:t>or</w:t>
      </w:r>
      <w:r>
        <w:rPr>
          <w:spacing w:val="-3"/>
        </w:rPr>
        <w:t xml:space="preserve"> </w:t>
      </w:r>
      <w:r>
        <w:t>wrongful</w:t>
      </w:r>
      <w:r>
        <w:rPr>
          <w:spacing w:val="-4"/>
        </w:rPr>
        <w:t xml:space="preserve"> </w:t>
      </w:r>
      <w:r>
        <w:t>death</w:t>
      </w:r>
      <w:r>
        <w:rPr>
          <w:spacing w:val="-3"/>
        </w:rPr>
        <w:t xml:space="preserve"> </w:t>
      </w:r>
      <w:r>
        <w:t>shall</w:t>
      </w:r>
      <w:r>
        <w:rPr>
          <w:spacing w:val="-4"/>
        </w:rPr>
        <w:t xml:space="preserve"> </w:t>
      </w:r>
      <w:r>
        <w:t>be</w:t>
      </w:r>
      <w:r>
        <w:rPr>
          <w:spacing w:val="-6"/>
        </w:rPr>
        <w:t xml:space="preserve"> </w:t>
      </w:r>
      <w:r>
        <w:t>prosecuted</w:t>
      </w:r>
      <w:r>
        <w:rPr>
          <w:spacing w:val="-2"/>
        </w:rPr>
        <w:t xml:space="preserve"> </w:t>
      </w:r>
      <w:r>
        <w:t>against</w:t>
      </w:r>
      <w:r>
        <w:rPr>
          <w:spacing w:val="-1"/>
        </w:rPr>
        <w:t xml:space="preserve"> </w:t>
      </w:r>
      <w:r>
        <w:t>Southeast</w:t>
      </w:r>
      <w:r>
        <w:rPr>
          <w:spacing w:val="-3"/>
        </w:rPr>
        <w:t xml:space="preserve"> </w:t>
      </w:r>
      <w:r>
        <w:t xml:space="preserve">Camp of Champions, he/she shall indemnify and save harmless the same Southeast Camp of Champions from </w:t>
      </w:r>
      <w:r w:rsidR="000979DD">
        <w:t>all</w:t>
      </w:r>
      <w:r>
        <w:rPr>
          <w:spacing w:val="-2"/>
        </w:rPr>
        <w:t xml:space="preserve"> </w:t>
      </w:r>
      <w:r>
        <w:t>claims</w:t>
      </w:r>
      <w:r>
        <w:rPr>
          <w:spacing w:val="-3"/>
        </w:rPr>
        <w:t xml:space="preserve"> </w:t>
      </w:r>
      <w:r>
        <w:t>or</w:t>
      </w:r>
      <w:r>
        <w:rPr>
          <w:spacing w:val="-1"/>
        </w:rPr>
        <w:t xml:space="preserve"> </w:t>
      </w:r>
      <w:r>
        <w:t>causes</w:t>
      </w:r>
      <w:r>
        <w:rPr>
          <w:spacing w:val="-5"/>
        </w:rPr>
        <w:t xml:space="preserve"> </w:t>
      </w:r>
      <w:r>
        <w:t>of action</w:t>
      </w:r>
      <w:r>
        <w:rPr>
          <w:spacing w:val="-3"/>
        </w:rPr>
        <w:t xml:space="preserve"> </w:t>
      </w:r>
      <w:r>
        <w:t>by</w:t>
      </w:r>
      <w:r>
        <w:rPr>
          <w:spacing w:val="-4"/>
        </w:rPr>
        <w:t xml:space="preserve"> </w:t>
      </w:r>
      <w:r>
        <w:t>whomever</w:t>
      </w:r>
      <w:r>
        <w:rPr>
          <w:spacing w:val="-4"/>
        </w:rPr>
        <w:t xml:space="preserve"> </w:t>
      </w:r>
      <w:r>
        <w:t>or</w:t>
      </w:r>
      <w:r>
        <w:rPr>
          <w:spacing w:val="-1"/>
        </w:rPr>
        <w:t xml:space="preserve"> </w:t>
      </w:r>
      <w:r>
        <w:t>wherever</w:t>
      </w:r>
      <w:r>
        <w:rPr>
          <w:spacing w:val="-3"/>
        </w:rPr>
        <w:t xml:space="preserve"> </w:t>
      </w:r>
      <w:r>
        <w:t>made</w:t>
      </w:r>
      <w:r>
        <w:rPr>
          <w:spacing w:val="-1"/>
        </w:rPr>
        <w:t xml:space="preserve"> </w:t>
      </w:r>
      <w:r>
        <w:t>or</w:t>
      </w:r>
      <w:r>
        <w:rPr>
          <w:spacing w:val="-3"/>
        </w:rPr>
        <w:t xml:space="preserve"> </w:t>
      </w:r>
      <w:r>
        <w:t>presented</w:t>
      </w:r>
      <w:r>
        <w:rPr>
          <w:spacing w:val="-3"/>
        </w:rPr>
        <w:t xml:space="preserve"> </w:t>
      </w:r>
      <w:r>
        <w:t>for</w:t>
      </w:r>
      <w:r>
        <w:rPr>
          <w:spacing w:val="-3"/>
        </w:rPr>
        <w:t xml:space="preserve"> </w:t>
      </w:r>
      <w:r>
        <w:t>personal</w:t>
      </w:r>
      <w:r>
        <w:rPr>
          <w:spacing w:val="-4"/>
        </w:rPr>
        <w:t xml:space="preserve"> </w:t>
      </w:r>
      <w:r>
        <w:t>injuries,</w:t>
      </w:r>
      <w:r>
        <w:rPr>
          <w:spacing w:val="-1"/>
        </w:rPr>
        <w:t xml:space="preserve"> </w:t>
      </w:r>
      <w:r>
        <w:t>property damage or wrongful death.</w:t>
      </w:r>
    </w:p>
    <w:p w14:paraId="72F8F71A" w14:textId="77777777" w:rsidR="00765C5E" w:rsidRDefault="00765C5E">
      <w:pPr>
        <w:pStyle w:val="BodyText"/>
      </w:pPr>
    </w:p>
    <w:p w14:paraId="542C9B1A" w14:textId="77777777" w:rsidR="00765C5E" w:rsidRDefault="00765C5E">
      <w:pPr>
        <w:pStyle w:val="BodyText"/>
      </w:pPr>
    </w:p>
    <w:p w14:paraId="4E471B9F" w14:textId="77777777" w:rsidR="00765C5E" w:rsidRDefault="00765C5E">
      <w:pPr>
        <w:pStyle w:val="BodyText"/>
        <w:spacing w:before="11"/>
        <w:rPr>
          <w:sz w:val="23"/>
        </w:rPr>
      </w:pPr>
    </w:p>
    <w:p w14:paraId="18FB812D" w14:textId="77777777" w:rsidR="00765C5E" w:rsidRDefault="00000000">
      <w:pPr>
        <w:pStyle w:val="BodyText"/>
        <w:ind w:left="100" w:right="142"/>
      </w:pPr>
      <w:r>
        <w:t>The Undersigned acknowledges that he/she has read the foregoing two paragraphs, has been fully and completely</w:t>
      </w:r>
      <w:r>
        <w:rPr>
          <w:spacing w:val="-4"/>
        </w:rPr>
        <w:t xml:space="preserve"> </w:t>
      </w:r>
      <w:r>
        <w:t>advised</w:t>
      </w:r>
      <w:r>
        <w:rPr>
          <w:spacing w:val="-2"/>
        </w:rPr>
        <w:t xml:space="preserve"> </w:t>
      </w:r>
      <w:r>
        <w:t>of</w:t>
      </w:r>
      <w:r>
        <w:rPr>
          <w:spacing w:val="-4"/>
        </w:rPr>
        <w:t xml:space="preserve"> </w:t>
      </w:r>
      <w:r>
        <w:t>the</w:t>
      </w:r>
      <w:r>
        <w:rPr>
          <w:spacing w:val="-2"/>
        </w:rPr>
        <w:t xml:space="preserve"> </w:t>
      </w:r>
      <w:r>
        <w:t>potential</w:t>
      </w:r>
      <w:r>
        <w:rPr>
          <w:spacing w:val="-5"/>
        </w:rPr>
        <w:t xml:space="preserve"> </w:t>
      </w:r>
      <w:r>
        <w:t>dangers</w:t>
      </w:r>
      <w:r>
        <w:rPr>
          <w:spacing w:val="-2"/>
        </w:rPr>
        <w:t xml:space="preserve"> </w:t>
      </w:r>
      <w:r>
        <w:t>incidental</w:t>
      </w:r>
      <w:r>
        <w:rPr>
          <w:spacing w:val="-5"/>
        </w:rPr>
        <w:t xml:space="preserve"> </w:t>
      </w:r>
      <w:r>
        <w:t>to</w:t>
      </w:r>
      <w:r>
        <w:rPr>
          <w:spacing w:val="-5"/>
        </w:rPr>
        <w:t xml:space="preserve"> </w:t>
      </w:r>
      <w:r>
        <w:t>engaging</w:t>
      </w:r>
      <w:r>
        <w:rPr>
          <w:spacing w:val="-3"/>
        </w:rPr>
        <w:t xml:space="preserve"> </w:t>
      </w:r>
      <w:r>
        <w:t>in</w:t>
      </w:r>
      <w:r>
        <w:rPr>
          <w:spacing w:val="-2"/>
        </w:rPr>
        <w:t xml:space="preserve"> </w:t>
      </w:r>
      <w:r>
        <w:t>Southeast</w:t>
      </w:r>
      <w:r>
        <w:rPr>
          <w:spacing w:val="-4"/>
        </w:rPr>
        <w:t xml:space="preserve"> </w:t>
      </w:r>
      <w:r>
        <w:t>Camp</w:t>
      </w:r>
      <w:r>
        <w:rPr>
          <w:spacing w:val="-4"/>
        </w:rPr>
        <w:t xml:space="preserve"> </w:t>
      </w:r>
      <w:r>
        <w:t>of</w:t>
      </w:r>
      <w:r>
        <w:rPr>
          <w:spacing w:val="-1"/>
        </w:rPr>
        <w:t xml:space="preserve"> </w:t>
      </w:r>
      <w:r>
        <w:t>Champions,</w:t>
      </w:r>
      <w:r>
        <w:rPr>
          <w:spacing w:val="-3"/>
        </w:rPr>
        <w:t xml:space="preserve"> </w:t>
      </w:r>
      <w:r>
        <w:t>and</w:t>
      </w:r>
      <w:r>
        <w:rPr>
          <w:spacing w:val="-4"/>
        </w:rPr>
        <w:t xml:space="preserve"> </w:t>
      </w:r>
      <w:r>
        <w:t>is fully aware of the legal consequences of signing the within instrument.</w:t>
      </w:r>
    </w:p>
    <w:p w14:paraId="039749BB" w14:textId="77777777" w:rsidR="00765C5E" w:rsidRDefault="00765C5E">
      <w:pPr>
        <w:pStyle w:val="BodyText"/>
      </w:pPr>
    </w:p>
    <w:p w14:paraId="5DF44F1E" w14:textId="77777777" w:rsidR="00765C5E" w:rsidRDefault="00765C5E">
      <w:pPr>
        <w:pStyle w:val="BodyText"/>
        <w:spacing w:before="1"/>
      </w:pPr>
    </w:p>
    <w:p w14:paraId="008C16FB" w14:textId="77777777" w:rsidR="00765C5E" w:rsidRDefault="00000000">
      <w:pPr>
        <w:pStyle w:val="BodyText"/>
        <w:tabs>
          <w:tab w:val="left" w:pos="3589"/>
          <w:tab w:val="left" w:pos="3919"/>
          <w:tab w:val="left" w:pos="8438"/>
        </w:tabs>
        <w:spacing w:before="1"/>
        <w:ind w:left="100"/>
      </w:pPr>
      <w:r>
        <w:t xml:space="preserve">WITNESS: </w:t>
      </w:r>
      <w:r>
        <w:rPr>
          <w:u w:val="single"/>
        </w:rPr>
        <w:tab/>
      </w:r>
      <w:r>
        <w:tab/>
      </w:r>
      <w:r>
        <w:rPr>
          <w:u w:val="single"/>
        </w:rPr>
        <w:tab/>
      </w:r>
    </w:p>
    <w:p w14:paraId="195A4FF0" w14:textId="77777777" w:rsidR="00765C5E" w:rsidRDefault="00765C5E">
      <w:pPr>
        <w:pStyle w:val="BodyText"/>
        <w:spacing w:before="9"/>
        <w:rPr>
          <w:sz w:val="19"/>
        </w:rPr>
      </w:pPr>
    </w:p>
    <w:p w14:paraId="38B958DF" w14:textId="77777777" w:rsidR="00765C5E" w:rsidRDefault="00000000">
      <w:pPr>
        <w:pStyle w:val="BodyText"/>
        <w:spacing w:before="51"/>
        <w:ind w:left="4123" w:right="2431"/>
        <w:jc w:val="center"/>
      </w:pPr>
      <w:r>
        <w:rPr>
          <w:spacing w:val="-2"/>
        </w:rPr>
        <w:t>Signature</w:t>
      </w:r>
    </w:p>
    <w:p w14:paraId="39932835" w14:textId="77777777" w:rsidR="00765C5E" w:rsidRDefault="00765C5E">
      <w:pPr>
        <w:pStyle w:val="BodyText"/>
      </w:pPr>
    </w:p>
    <w:p w14:paraId="5D7A5C75" w14:textId="77777777" w:rsidR="00765C5E" w:rsidRDefault="00000000">
      <w:pPr>
        <w:pStyle w:val="BodyText"/>
        <w:tabs>
          <w:tab w:val="left" w:pos="2696"/>
          <w:tab w:val="left" w:pos="3919"/>
          <w:tab w:val="left" w:pos="8438"/>
        </w:tabs>
        <w:ind w:left="100"/>
      </w:pPr>
      <w:r>
        <w:t xml:space="preserve">Dated: </w:t>
      </w:r>
      <w:r>
        <w:rPr>
          <w:u w:val="single"/>
        </w:rPr>
        <w:tab/>
      </w:r>
      <w:r>
        <w:tab/>
      </w:r>
      <w:r>
        <w:rPr>
          <w:u w:val="single"/>
        </w:rPr>
        <w:tab/>
      </w:r>
    </w:p>
    <w:p w14:paraId="3A39E13A" w14:textId="77777777" w:rsidR="00765C5E" w:rsidRDefault="00765C5E">
      <w:pPr>
        <w:pStyle w:val="BodyText"/>
        <w:spacing w:before="10"/>
        <w:rPr>
          <w:sz w:val="19"/>
        </w:rPr>
      </w:pPr>
    </w:p>
    <w:p w14:paraId="5982370D" w14:textId="77777777" w:rsidR="00765C5E" w:rsidRDefault="00000000">
      <w:pPr>
        <w:pStyle w:val="BodyText"/>
        <w:spacing w:before="51"/>
        <w:ind w:left="4586"/>
      </w:pPr>
      <w:r>
        <w:t>Signature</w:t>
      </w:r>
      <w:r>
        <w:rPr>
          <w:spacing w:val="-4"/>
        </w:rPr>
        <w:t xml:space="preserve"> </w:t>
      </w:r>
      <w:r>
        <w:t>of</w:t>
      </w:r>
      <w:r>
        <w:rPr>
          <w:spacing w:val="-2"/>
        </w:rPr>
        <w:t xml:space="preserve"> Parent/Guardian</w:t>
      </w:r>
    </w:p>
    <w:sectPr w:rsidR="00765C5E">
      <w:type w:val="continuous"/>
      <w:pgSz w:w="12240" w:h="15840"/>
      <w:pgMar w:top="70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F0D9" w14:textId="77777777" w:rsidR="00272783" w:rsidRDefault="00272783" w:rsidP="00857402">
      <w:r>
        <w:separator/>
      </w:r>
    </w:p>
  </w:endnote>
  <w:endnote w:type="continuationSeparator" w:id="0">
    <w:p w14:paraId="0DB54C2A" w14:textId="77777777" w:rsidR="00272783" w:rsidRDefault="00272783" w:rsidP="008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CEB9" w14:textId="77777777" w:rsidR="00272783" w:rsidRDefault="00272783" w:rsidP="00857402">
      <w:r>
        <w:separator/>
      </w:r>
    </w:p>
  </w:footnote>
  <w:footnote w:type="continuationSeparator" w:id="0">
    <w:p w14:paraId="5F87B2AA" w14:textId="77777777" w:rsidR="00272783" w:rsidRDefault="00272783" w:rsidP="00857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5C5E"/>
    <w:rsid w:val="000979DD"/>
    <w:rsid w:val="00272783"/>
    <w:rsid w:val="00765C5E"/>
    <w:rsid w:val="00857402"/>
    <w:rsid w:val="00A5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F66B"/>
  <w15:docId w15:val="{808DF2AA-B59F-42F7-B97A-A916AD0D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4123" w:right="4092"/>
      <w:jc w:val="center"/>
    </w:pPr>
    <w:rPr>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 MINOR</dc:title>
  <dc:creator>Katy Tracy</dc:creator>
  <cp:lastModifiedBy>Ashley Clark</cp:lastModifiedBy>
  <cp:revision>3</cp:revision>
  <dcterms:created xsi:type="dcterms:W3CDTF">2023-10-21T15:51:00Z</dcterms:created>
  <dcterms:modified xsi:type="dcterms:W3CDTF">2023-10-21T15:51:00Z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2022-04-17T00:00:00Z</vt:filetime>
  </property>
  <property fmtid="{D5CDD505-2E9C-101B-9397-08002B2CF9AE}" pid="3" name="Creator">
    <vt:lpwstr>Microsoft® Word for Microsoft 365</vt:lpwstr>
  </property>
  <property fmtid="{D5CDD505-2E9C-101B-9397-08002B2CF9AE}" pid="4" name="LastSaved">
    <vt:filetime>2023-02-26T00:00:00Z</vt:filetime>
  </property>
  <property fmtid="{D5CDD505-2E9C-101B-9397-08002B2CF9AE}" pid="5" name="Producer">
    <vt:lpwstr>Microsoft® Word for Microsoft 365</vt:lpwstr>
  </property>
</Properties>
</file>